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37" w:rsidRDefault="00926637">
      <w:pPr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 w:cs="Arial"/>
          <w:color w:val="404040"/>
          <w:sz w:val="23"/>
          <w:szCs w:val="23"/>
        </w:rPr>
        <w:t>• Türkiye Cumhuriyeti vatandaşı olmak,</w:t>
      </w:r>
      <w:r>
        <w:rPr>
          <w:rFonts w:ascii="Arial" w:hAnsi="Arial" w:cs="Arial"/>
          <w:color w:val="404040"/>
          <w:sz w:val="23"/>
          <w:szCs w:val="23"/>
        </w:rPr>
        <w:br/>
        <w:t>• Lisans mezunu olmak,</w:t>
      </w:r>
      <w:r>
        <w:rPr>
          <w:rFonts w:ascii="Arial" w:hAnsi="Arial" w:cs="Arial"/>
          <w:color w:val="404040"/>
          <w:sz w:val="23"/>
          <w:szCs w:val="23"/>
        </w:rPr>
        <w:br/>
        <w:t xml:space="preserve">•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ALE</w:t>
      </w:r>
      <w:bookmarkStart w:id="0" w:name="_GoBack"/>
      <w:bookmarkEnd w:id="0"/>
      <w:r>
        <w:rPr>
          <w:rFonts w:ascii="Arial" w:hAnsi="Arial" w:cs="Arial"/>
          <w:color w:val="404040"/>
          <w:sz w:val="23"/>
          <w:szCs w:val="23"/>
        </w:rPr>
        <w:t>S’ten</w:t>
      </w:r>
      <w:proofErr w:type="spellEnd"/>
      <w:r>
        <w:rPr>
          <w:rFonts w:ascii="Arial" w:hAnsi="Arial" w:cs="Arial"/>
          <w:color w:val="404040"/>
          <w:sz w:val="23"/>
          <w:szCs w:val="23"/>
        </w:rPr>
        <w:t xml:space="preserve"> en az 70 almış olmak,</w:t>
      </w:r>
      <w:r>
        <w:rPr>
          <w:rFonts w:ascii="Arial" w:hAnsi="Arial" w:cs="Arial"/>
          <w:color w:val="404040"/>
          <w:sz w:val="23"/>
          <w:szCs w:val="23"/>
        </w:rPr>
        <w:br/>
        <w:t>• 30 yaşından büyük olmamak,</w:t>
      </w:r>
      <w:r>
        <w:rPr>
          <w:rFonts w:ascii="Arial" w:hAnsi="Arial" w:cs="Arial"/>
          <w:color w:val="404040"/>
          <w:sz w:val="23"/>
          <w:szCs w:val="23"/>
        </w:rPr>
        <w:br/>
        <w:t>• Akademik not ortalaması “4 üzerinden 2.50”,</w:t>
      </w:r>
      <w:r>
        <w:rPr>
          <w:rFonts w:ascii="Arial" w:hAnsi="Arial" w:cs="Arial"/>
          <w:color w:val="404040"/>
          <w:sz w:val="23"/>
          <w:szCs w:val="23"/>
        </w:rPr>
        <w:br/>
        <w:t>“100 üzerinden 65,00" veya daha yukarı olmak,</w:t>
      </w:r>
      <w:r>
        <w:rPr>
          <w:rFonts w:ascii="Arial" w:hAnsi="Arial" w:cs="Arial"/>
          <w:color w:val="404040"/>
          <w:sz w:val="23"/>
          <w:szCs w:val="23"/>
        </w:rPr>
        <w:br/>
      </w:r>
    </w:p>
    <w:p w:rsidR="00CA7593" w:rsidRDefault="00926637">
      <w:r>
        <w:rPr>
          <w:rFonts w:ascii="Arial" w:hAnsi="Arial" w:cs="Arial"/>
          <w:color w:val="404040"/>
          <w:sz w:val="23"/>
          <w:szCs w:val="23"/>
        </w:rPr>
        <w:t>Başvuru şartlarıyla ilgili diğer detaylara</w:t>
      </w:r>
      <w:r>
        <w:rPr>
          <w:rFonts w:ascii="Arial" w:hAnsi="Arial" w:cs="Arial"/>
          <w:color w:val="404040"/>
          <w:sz w:val="23"/>
          <w:szCs w:val="23"/>
        </w:rPr>
        <w:t xml:space="preserve"> </w:t>
      </w:r>
      <w:hyperlink r:id="rId4" w:history="1">
        <w:r w:rsidRPr="004F5096">
          <w:rPr>
            <w:rStyle w:val="Kpr"/>
            <w:rFonts w:ascii="Arial" w:hAnsi="Arial" w:cs="Arial"/>
            <w:sz w:val="23"/>
            <w:szCs w:val="23"/>
          </w:rPr>
          <w:t>http://yyegm.meb.gov.tr</w:t>
        </w:r>
      </w:hyperlink>
      <w:r>
        <w:rPr>
          <w:rFonts w:ascii="Arial" w:hAnsi="Arial" w:cs="Arial"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internet sayfasından ulaşabilirsiniz.</w:t>
      </w:r>
    </w:p>
    <w:sectPr w:rsidR="00CA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BD"/>
    <w:rsid w:val="00926637"/>
    <w:rsid w:val="00CA7593"/>
    <w:rsid w:val="00F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C871"/>
  <w15:chartTrackingRefBased/>
  <w15:docId w15:val="{6F4A90E6-9B47-4FD3-B7DE-FDDF0A5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6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yegm.me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2</cp:revision>
  <dcterms:created xsi:type="dcterms:W3CDTF">2023-01-11T10:02:00Z</dcterms:created>
  <dcterms:modified xsi:type="dcterms:W3CDTF">2023-01-11T10:04:00Z</dcterms:modified>
</cp:coreProperties>
</file>